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53A3C15A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</w:t>
      </w:r>
      <w:r w:rsidR="00725ECD">
        <w:rPr>
          <w:b/>
          <w:sz w:val="24"/>
          <w:lang w:val="en-US" w:eastAsia="zh-CN"/>
        </w:rPr>
        <w:t>347</w:t>
      </w:r>
    </w:p>
    <w:p w14:paraId="55B6E316" w14:textId="22A6DE26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725ECD" w:rsidRPr="00B84EDC">
        <w:rPr>
          <w:b/>
          <w:sz w:val="24"/>
        </w:rPr>
        <w:t>(revision of S1-20</w:t>
      </w:r>
      <w:r w:rsidR="00725ECD">
        <w:rPr>
          <w:b/>
          <w:sz w:val="24"/>
        </w:rPr>
        <w:t>3102</w:t>
      </w:r>
      <w:r w:rsidR="00725ECD" w:rsidRPr="00B84EDC">
        <w:rPr>
          <w:b/>
          <w:sz w:val="24"/>
        </w:rPr>
        <w:t>)</w:t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Home 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 w14:paraId="384DAE87" w14:textId="1B3BB95E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403A9AE2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smart home devices are capable of </w:t>
      </w:r>
      <w:r w:rsidR="008F387F">
        <w:rPr>
          <w:rFonts w:hint="eastAsia"/>
          <w:lang w:val="en-US" w:eastAsia="zh-CN"/>
        </w:rPr>
        <w:t>d</w:t>
      </w:r>
      <w:r w:rsidR="008F387F">
        <w:rPr>
          <w:lang w:val="en-US" w:eastAsia="zh-CN"/>
        </w:rPr>
        <w:t>etermining the</w:t>
      </w:r>
      <w:r>
        <w:rPr>
          <w:rFonts w:hint="eastAsia"/>
          <w:lang w:val="en-US" w:eastAsia="zh-CN"/>
        </w:rPr>
        <w:t xml:space="preserve"> rang</w:t>
      </w:r>
      <w:r w:rsidR="008F387F"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 w:rsidR="008F387F"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13A66B7C" w14:textId="2354AC44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UEs.</w:t>
      </w:r>
    </w:p>
    <w:p w14:paraId="209C5709" w14:textId="59F19F28" w:rsidR="000E6354" w:rsidRDefault="000E6354">
      <w:pPr>
        <w:rPr>
          <w:lang w:val="en-US" w:eastAsia="zh-CN"/>
        </w:rPr>
      </w:pPr>
    </w:p>
    <w:p w14:paraId="1315A8C8" w14:textId="6266A9BA" w:rsidR="00E15781" w:rsidRPr="00E15781" w:rsidRDefault="00E15781">
      <w:pPr>
        <w:rPr>
          <w:lang w:val="en-US" w:eastAsia="zh-CN"/>
        </w:rPr>
      </w:pPr>
      <w:r>
        <w:t>The 5G system shall be able to provide ranging service with following KPIs: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493"/>
        <w:gridCol w:w="510"/>
        <w:gridCol w:w="650"/>
        <w:gridCol w:w="730"/>
        <w:gridCol w:w="897"/>
        <w:gridCol w:w="750"/>
        <w:gridCol w:w="783"/>
        <w:gridCol w:w="810"/>
        <w:gridCol w:w="870"/>
        <w:gridCol w:w="990"/>
        <w:gridCol w:w="997"/>
      </w:tblGrid>
      <w:tr w:rsidR="004C7DD8" w:rsidRPr="004C7DD8" w14:paraId="6D9D7778" w14:textId="77777777" w:rsidTr="00735F9A">
        <w:trPr>
          <w:cantSplit/>
          <w:trHeight w:val="98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83A72CF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Ranging scenario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5338DA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 xml:space="preserve">Ranging Accuracy </w:t>
            </w:r>
          </w:p>
          <w:p w14:paraId="44B8F23D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(95 % confidence level)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631EF59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Availability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44B7CCFF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Latency </w:t>
            </w:r>
          </w:p>
        </w:tc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403E28" w14:textId="0D5B9316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rFonts w:hint="eastAsia"/>
                <w:b/>
                <w:bCs/>
                <w:lang w:val="en-US" w:eastAsia="zh-CN"/>
              </w:rPr>
              <w:t xml:space="preserve">Effective Ranging distance, </w:t>
            </w:r>
            <w:r w:rsidRPr="004C7DD8">
              <w:rPr>
                <w:b/>
                <w:bCs/>
                <w:lang w:val="en-US" w:eastAsia="zh-CN"/>
              </w:rPr>
              <w:t xml:space="preserve">Coverage, 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>NLOS/LOS</w:t>
            </w:r>
            <w:r w:rsidRPr="004C7DD8">
              <w:rPr>
                <w:b/>
                <w:bCs/>
                <w:lang w:val="en-US" w:eastAsia="zh-CN"/>
              </w:rPr>
              <w:t>, Relative UE velocity, Ranging interval,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 xml:space="preserve"> N</w:t>
            </w:r>
            <w:r w:rsidRPr="004C7DD8">
              <w:rPr>
                <w:b/>
                <w:bCs/>
                <w:lang w:val="en-US" w:eastAsia="zh-CN"/>
              </w:rPr>
              <w:t>umber of concurrent ranging operation for a UE,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 xml:space="preserve"> N</w:t>
            </w:r>
            <w:r w:rsidRPr="004C7DD8">
              <w:rPr>
                <w:b/>
                <w:bCs/>
                <w:lang w:val="en-US" w:eastAsia="zh-CN"/>
              </w:rPr>
              <w:t xml:space="preserve">umber of concurrent ranging operation in 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 xml:space="preserve">an </w:t>
            </w:r>
            <w:r w:rsidRPr="004C7DD8">
              <w:rPr>
                <w:b/>
                <w:bCs/>
                <w:lang w:val="en-US" w:eastAsia="zh-CN"/>
              </w:rPr>
              <w:t>area</w:t>
            </w:r>
          </w:p>
        </w:tc>
      </w:tr>
      <w:tr w:rsidR="00735F9A" w:rsidRPr="004C7DD8" w14:paraId="5D15F497" w14:textId="77777777" w:rsidTr="00735F9A">
        <w:trPr>
          <w:cantSplit/>
          <w:trHeight w:val="1134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FD28DC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71559EA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 xml:space="preserve">Distance Accuracy </w:t>
            </w:r>
          </w:p>
          <w:p w14:paraId="79271F40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CE6D1C2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Direction Accuracy</w:t>
            </w:r>
          </w:p>
          <w:p w14:paraId="6E09F4E3" w14:textId="77777777" w:rsidR="004C7DD8" w:rsidRPr="004C7DD8" w:rsidRDefault="004C7DD8" w:rsidP="00735F9A">
            <w:pPr>
              <w:ind w:left="113" w:right="113"/>
              <w:rPr>
                <w:b/>
                <w:bCs/>
                <w:lang w:val="en-US" w:eastAsia="zh-CN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9A95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122E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E55690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 xml:space="preserve">Effective 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>R</w:t>
            </w:r>
            <w:r w:rsidRPr="004C7DD8">
              <w:rPr>
                <w:b/>
                <w:bCs/>
                <w:lang w:val="en-US" w:eastAsia="zh-CN"/>
              </w:rPr>
              <w:t>anging distance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36A2B6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 xml:space="preserve">Coverage 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CF622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rFonts w:hint="eastAsia"/>
                <w:b/>
                <w:bCs/>
                <w:lang w:val="en-US" w:eastAsia="zh-CN"/>
              </w:rPr>
              <w:t>NLOS/LOS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4B6446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 xml:space="preserve">Relative UE velocity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5296D0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b/>
                <w:bCs/>
                <w:lang w:val="en-US" w:eastAsia="zh-CN"/>
              </w:rPr>
              <w:t>Ranging interval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08B0C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rFonts w:hint="eastAsia"/>
                <w:b/>
                <w:bCs/>
                <w:lang w:val="en-US" w:eastAsia="zh-CN"/>
              </w:rPr>
              <w:t>N</w:t>
            </w:r>
            <w:r w:rsidRPr="004C7DD8">
              <w:rPr>
                <w:b/>
                <w:bCs/>
                <w:lang w:val="en-US" w:eastAsia="zh-CN"/>
              </w:rPr>
              <w:t>umber of concurrent ranging operation for a UE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30AE7" w14:textId="77777777" w:rsidR="004C7DD8" w:rsidRPr="004C7DD8" w:rsidRDefault="004C7DD8" w:rsidP="004C7DD8">
            <w:pPr>
              <w:rPr>
                <w:b/>
                <w:bCs/>
                <w:lang w:val="en-US" w:eastAsia="zh-CN"/>
              </w:rPr>
            </w:pPr>
            <w:r w:rsidRPr="004C7DD8">
              <w:rPr>
                <w:rFonts w:hint="eastAsia"/>
                <w:b/>
                <w:bCs/>
                <w:lang w:val="en-US" w:eastAsia="zh-CN"/>
              </w:rPr>
              <w:t>N</w:t>
            </w:r>
            <w:r w:rsidRPr="004C7DD8">
              <w:rPr>
                <w:b/>
                <w:bCs/>
                <w:lang w:val="en-US" w:eastAsia="zh-CN"/>
              </w:rPr>
              <w:t>umber of concurrent ranging operation in</w:t>
            </w:r>
            <w:r w:rsidRPr="004C7DD8">
              <w:rPr>
                <w:rFonts w:hint="eastAsia"/>
                <w:b/>
                <w:bCs/>
                <w:lang w:val="en-US" w:eastAsia="zh-CN"/>
              </w:rPr>
              <w:t xml:space="preserve"> an</w:t>
            </w:r>
            <w:r w:rsidRPr="004C7DD8">
              <w:rPr>
                <w:b/>
                <w:bCs/>
                <w:lang w:val="en-US" w:eastAsia="zh-CN"/>
              </w:rPr>
              <w:t xml:space="preserve"> area</w:t>
            </w:r>
          </w:p>
        </w:tc>
      </w:tr>
      <w:tr w:rsidR="004C7DD8" w:rsidRPr="004C7DD8" w14:paraId="26DAFD8B" w14:textId="77777777" w:rsidTr="00735F9A">
        <w:trPr>
          <w:cantSplit/>
          <w:trHeight w:val="19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55394C" w14:textId="6D92F0CA" w:rsidR="004C7DD8" w:rsidRPr="004C7DD8" w:rsidRDefault="004C7DD8" w:rsidP="00735F9A">
            <w:pPr>
              <w:ind w:left="113" w:right="113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Distance based smart device control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D66E" w14:textId="17898D9F" w:rsidR="004C7DD8" w:rsidRPr="004C7DD8" w:rsidRDefault="004C7DD8" w:rsidP="004C7DD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C7DD8">
              <w:rPr>
                <w:lang w:val="en-US" w:eastAsia="zh-CN"/>
              </w:rPr>
              <w:t>10cm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E7D1" w14:textId="595C3ED2" w:rsidR="004C7DD8" w:rsidRPr="004C7DD8" w:rsidRDefault="004C7DD8" w:rsidP="004C7DD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D0E" w14:textId="22C7C46E" w:rsidR="004C7DD8" w:rsidRPr="004C7DD8" w:rsidRDefault="004C7DD8" w:rsidP="004C7DD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C7DD8">
              <w:rPr>
                <w:lang w:val="en-US" w:eastAsia="zh-CN"/>
              </w:rPr>
              <w:t>99 %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403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[50ms]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DFBB" w14:textId="55B9523F" w:rsidR="004C7DD8" w:rsidRPr="004C7DD8" w:rsidRDefault="004C7DD8" w:rsidP="004C7DD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[2</w:t>
            </w:r>
            <w:r w:rsidRPr="004C7DD8">
              <w:rPr>
                <w:lang w:val="en-US" w:eastAsia="zh-CN"/>
              </w:rPr>
              <w:t>0m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DE33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IC</w:t>
            </w:r>
            <w:r w:rsidRPr="004C7DD8">
              <w:rPr>
                <w:rFonts w:hint="eastAsia"/>
                <w:lang w:val="en-US" w:eastAsia="zh-CN"/>
              </w:rPr>
              <w:t>/</w:t>
            </w:r>
            <w:r w:rsidRPr="004C7DD8">
              <w:rPr>
                <w:lang w:val="en-US" w:eastAsia="zh-CN"/>
              </w:rPr>
              <w:t>PC/OOC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F7E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LOS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8D00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Static/ Moving</w:t>
            </w:r>
          </w:p>
          <w:p w14:paraId="181C3D1A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(&lt;1m/s)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CAEA" w14:textId="128A8FBE" w:rsidR="004C7DD8" w:rsidRPr="004C7DD8" w:rsidRDefault="004C7DD8" w:rsidP="004C7DD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C7DD8">
              <w:rPr>
                <w:lang w:val="en-US" w:eastAsia="zh-CN"/>
              </w:rPr>
              <w:t>50ms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3CE3" w14:textId="2008CE0A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 </w:t>
            </w:r>
            <w:r>
              <w:rPr>
                <w:lang w:val="en-US" w:eastAsia="zh-CN"/>
              </w:rPr>
              <w:t>[20]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AE0E" w14:textId="77777777" w:rsidR="004C7DD8" w:rsidRPr="004C7DD8" w:rsidRDefault="004C7DD8" w:rsidP="004C7DD8">
            <w:pPr>
              <w:rPr>
                <w:lang w:val="en-US" w:eastAsia="zh-CN"/>
              </w:rPr>
            </w:pPr>
            <w:r w:rsidRPr="004C7DD8">
              <w:rPr>
                <w:lang w:val="en-US" w:eastAsia="zh-CN"/>
              </w:rPr>
              <w:t>-</w:t>
            </w:r>
          </w:p>
        </w:tc>
      </w:tr>
    </w:tbl>
    <w:p w14:paraId="64A3F011" w14:textId="77777777" w:rsidR="004C7DD8" w:rsidRPr="004C7DD8" w:rsidRDefault="004C7DD8">
      <w:pPr>
        <w:rPr>
          <w:lang w:val="en-US" w:eastAsia="zh-CN"/>
        </w:rPr>
      </w:pP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63150" w14:textId="77777777" w:rsidR="002A1739" w:rsidRDefault="002A1739" w:rsidP="00E503A5">
      <w:pPr>
        <w:spacing w:after="0"/>
      </w:pPr>
      <w:r>
        <w:separator/>
      </w:r>
    </w:p>
  </w:endnote>
  <w:endnote w:type="continuationSeparator" w:id="0">
    <w:p w14:paraId="7438BD59" w14:textId="77777777" w:rsidR="002A1739" w:rsidRDefault="002A1739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B9BFB" w14:textId="77777777" w:rsidR="002A1739" w:rsidRDefault="002A1739" w:rsidP="00E503A5">
      <w:pPr>
        <w:spacing w:after="0"/>
      </w:pPr>
      <w:r>
        <w:separator/>
      </w:r>
    </w:p>
  </w:footnote>
  <w:footnote w:type="continuationSeparator" w:id="0">
    <w:p w14:paraId="4E735E3D" w14:textId="77777777" w:rsidR="002A1739" w:rsidRDefault="002A1739" w:rsidP="00E503A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5D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1FA0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739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D08"/>
    <w:rsid w:val="004B7FED"/>
    <w:rsid w:val="004C0D46"/>
    <w:rsid w:val="004C1B54"/>
    <w:rsid w:val="004C3563"/>
    <w:rsid w:val="004C591B"/>
    <w:rsid w:val="004C7DD8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759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5ECD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5F9A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87F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296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58D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881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781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3</cp:revision>
  <dcterms:created xsi:type="dcterms:W3CDTF">2020-08-31T02:11:00Z</dcterms:created>
  <dcterms:modified xsi:type="dcterms:W3CDTF">2020-08-31T02:12:00Z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